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F54" w:rsidRPr="00231F54" w:rsidRDefault="00231F54" w:rsidP="00231F54">
      <w:pPr>
        <w:shd w:val="clear" w:color="auto" w:fill="F9F9F9"/>
        <w:spacing w:after="0" w:line="360" w:lineRule="atLeast"/>
        <w:jc w:val="center"/>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t xml:space="preserve">Контрольно-счетная палата </w:t>
      </w:r>
      <w:proofErr w:type="spellStart"/>
      <w:r w:rsidRPr="00231F54">
        <w:rPr>
          <w:rFonts w:ascii="Helvetica" w:eastAsia="Times New Roman" w:hAnsi="Helvetica" w:cs="Helvetica"/>
          <w:b/>
          <w:bCs/>
          <w:color w:val="444444"/>
          <w:sz w:val="19"/>
          <w:szCs w:val="19"/>
          <w:bdr w:val="none" w:sz="0" w:space="0" w:color="auto" w:frame="1"/>
          <w:lang w:eastAsia="ru-RU"/>
        </w:rPr>
        <w:t>Парфинского</w:t>
      </w:r>
      <w:proofErr w:type="spellEnd"/>
      <w:r w:rsidRPr="00231F54">
        <w:rPr>
          <w:rFonts w:ascii="Helvetica" w:eastAsia="Times New Roman" w:hAnsi="Helvetica" w:cs="Helvetica"/>
          <w:b/>
          <w:bCs/>
          <w:color w:val="444444"/>
          <w:sz w:val="19"/>
          <w:szCs w:val="19"/>
          <w:bdr w:val="none" w:sz="0" w:space="0" w:color="auto" w:frame="1"/>
          <w:lang w:eastAsia="ru-RU"/>
        </w:rPr>
        <w:t xml:space="preserve"> муниципального района</w:t>
      </w:r>
    </w:p>
    <w:p w:rsidR="00231F54" w:rsidRPr="00231F54" w:rsidRDefault="00231F54" w:rsidP="00231F54">
      <w:pPr>
        <w:shd w:val="clear" w:color="auto" w:fill="F9F9F9"/>
        <w:spacing w:after="240" w:line="360" w:lineRule="atLeast"/>
        <w:jc w:val="center"/>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Российская Федерация, Новгородская область,</w:t>
      </w:r>
    </w:p>
    <w:p w:rsidR="00231F54" w:rsidRPr="00231F54" w:rsidRDefault="00231F54" w:rsidP="00231F54">
      <w:pPr>
        <w:shd w:val="clear" w:color="auto" w:fill="F9F9F9"/>
        <w:spacing w:after="240" w:line="360" w:lineRule="atLeast"/>
        <w:jc w:val="center"/>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п. Парфино 175130, ул.  К. Маркса, д. 60        тел. 6-32-10</w:t>
      </w:r>
    </w:p>
    <w:p w:rsidR="00231F54" w:rsidRPr="00231F54" w:rsidRDefault="00231F54" w:rsidP="00231F54">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 </w:t>
      </w:r>
    </w:p>
    <w:tbl>
      <w:tblPr>
        <w:tblW w:w="5000" w:type="pct"/>
        <w:shd w:val="clear" w:color="auto" w:fill="F9F9F9"/>
        <w:tblCellMar>
          <w:left w:w="0" w:type="dxa"/>
          <w:right w:w="0" w:type="dxa"/>
        </w:tblCellMar>
        <w:tblLook w:val="04A0"/>
      </w:tblPr>
      <w:tblGrid>
        <w:gridCol w:w="5349"/>
        <w:gridCol w:w="4278"/>
      </w:tblGrid>
      <w:tr w:rsidR="00231F54" w:rsidRPr="00231F54" w:rsidTr="00231F54">
        <w:tc>
          <w:tcPr>
            <w:tcW w:w="2750" w:type="pct"/>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231F54" w:rsidRPr="00231F54" w:rsidRDefault="00231F54" w:rsidP="00231F54">
            <w:pPr>
              <w:spacing w:after="0" w:line="190" w:lineRule="atLeast"/>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 </w:t>
            </w:r>
          </w:p>
          <w:p w:rsidR="00231F54" w:rsidRPr="00231F54" w:rsidRDefault="00231F54" w:rsidP="00231F54">
            <w:pPr>
              <w:spacing w:after="240" w:line="360" w:lineRule="atLeast"/>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От 13.03.2014  №   На</w:t>
            </w:r>
          </w:p>
          <w:p w:rsidR="00231F54" w:rsidRPr="00231F54" w:rsidRDefault="00231F54" w:rsidP="00231F54">
            <w:pPr>
              <w:spacing w:after="240" w:line="360" w:lineRule="atLeast"/>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 __________ от _____________</w:t>
            </w:r>
          </w:p>
          <w:p w:rsidR="00231F54" w:rsidRPr="00231F54" w:rsidRDefault="00231F54" w:rsidP="00231F54">
            <w:pPr>
              <w:spacing w:after="0" w:line="360" w:lineRule="atLeast"/>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t> </w:t>
            </w:r>
          </w:p>
          <w:p w:rsidR="00231F54" w:rsidRPr="00231F54" w:rsidRDefault="00231F54" w:rsidP="00231F54">
            <w:pPr>
              <w:spacing w:after="0" w:line="360" w:lineRule="atLeast"/>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t> </w:t>
            </w:r>
          </w:p>
          <w:p w:rsidR="00231F54" w:rsidRPr="00231F54" w:rsidRDefault="00231F54" w:rsidP="00231F54">
            <w:pPr>
              <w:spacing w:after="0" w:line="360" w:lineRule="atLeast"/>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t> </w:t>
            </w:r>
          </w:p>
        </w:tc>
        <w:tc>
          <w:tcPr>
            <w:tcW w:w="2200" w:type="pct"/>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231F54" w:rsidRPr="00231F54" w:rsidRDefault="00231F54" w:rsidP="00231F54">
            <w:pPr>
              <w:spacing w:after="0" w:line="360" w:lineRule="atLeast"/>
              <w:jc w:val="center"/>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t> </w:t>
            </w:r>
          </w:p>
          <w:p w:rsidR="00231F54" w:rsidRPr="00231F54" w:rsidRDefault="00231F54" w:rsidP="00231F54">
            <w:pPr>
              <w:spacing w:after="0" w:line="360" w:lineRule="atLeast"/>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t xml:space="preserve">Главе </w:t>
            </w:r>
            <w:proofErr w:type="spellStart"/>
            <w:r w:rsidRPr="00231F54">
              <w:rPr>
                <w:rFonts w:ascii="Helvetica" w:eastAsia="Times New Roman" w:hAnsi="Helvetica" w:cs="Helvetica"/>
                <w:b/>
                <w:bCs/>
                <w:color w:val="444444"/>
                <w:sz w:val="19"/>
                <w:szCs w:val="19"/>
                <w:bdr w:val="none" w:sz="0" w:space="0" w:color="auto" w:frame="1"/>
                <w:lang w:eastAsia="ru-RU"/>
              </w:rPr>
              <w:t>Федорковского</w:t>
            </w:r>
            <w:proofErr w:type="spellEnd"/>
          </w:p>
          <w:p w:rsidR="00231F54" w:rsidRPr="00231F54" w:rsidRDefault="00231F54" w:rsidP="00231F54">
            <w:pPr>
              <w:spacing w:after="0" w:line="360" w:lineRule="atLeast"/>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t>сельского поселения  </w:t>
            </w:r>
          </w:p>
          <w:p w:rsidR="00231F54" w:rsidRPr="00231F54" w:rsidRDefault="00231F54" w:rsidP="00231F54">
            <w:pPr>
              <w:spacing w:after="0" w:line="360" w:lineRule="atLeast"/>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t>Б. А. Степанову</w:t>
            </w:r>
          </w:p>
        </w:tc>
      </w:tr>
    </w:tbl>
    <w:p w:rsidR="00231F54" w:rsidRPr="00231F54" w:rsidRDefault="00231F54" w:rsidP="00231F54">
      <w:pPr>
        <w:shd w:val="clear" w:color="auto" w:fill="F9F9F9"/>
        <w:spacing w:after="0" w:line="360" w:lineRule="atLeast"/>
        <w:jc w:val="center"/>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t>Заключение</w:t>
      </w:r>
    </w:p>
    <w:p w:rsidR="00231F54" w:rsidRPr="00231F54" w:rsidRDefault="00231F54" w:rsidP="00231F54">
      <w:pPr>
        <w:shd w:val="clear" w:color="auto" w:fill="F9F9F9"/>
        <w:spacing w:after="0" w:line="360" w:lineRule="atLeast"/>
        <w:jc w:val="center"/>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t xml:space="preserve">на проект постановления Администрации </w:t>
      </w:r>
      <w:proofErr w:type="spellStart"/>
      <w:r w:rsidRPr="00231F54">
        <w:rPr>
          <w:rFonts w:ascii="Helvetica" w:eastAsia="Times New Roman" w:hAnsi="Helvetica" w:cs="Helvetica"/>
          <w:b/>
          <w:bCs/>
          <w:color w:val="444444"/>
          <w:sz w:val="19"/>
          <w:szCs w:val="19"/>
          <w:bdr w:val="none" w:sz="0" w:space="0" w:color="auto" w:frame="1"/>
          <w:lang w:eastAsia="ru-RU"/>
        </w:rPr>
        <w:t>Федорковского</w:t>
      </w:r>
      <w:proofErr w:type="spellEnd"/>
      <w:r w:rsidRPr="00231F54">
        <w:rPr>
          <w:rFonts w:ascii="Helvetica" w:eastAsia="Times New Roman" w:hAnsi="Helvetica" w:cs="Helvetica"/>
          <w:b/>
          <w:bCs/>
          <w:color w:val="444444"/>
          <w:sz w:val="19"/>
          <w:szCs w:val="19"/>
          <w:bdr w:val="none" w:sz="0" w:space="0" w:color="auto" w:frame="1"/>
          <w:lang w:eastAsia="ru-RU"/>
        </w:rPr>
        <w:t xml:space="preserve"> сельского поселения о внесении изменений в  муниципальную программу</w:t>
      </w:r>
    </w:p>
    <w:p w:rsidR="00231F54" w:rsidRPr="00231F54" w:rsidRDefault="00231F54" w:rsidP="00231F54">
      <w:pPr>
        <w:shd w:val="clear" w:color="auto" w:fill="F9F9F9"/>
        <w:spacing w:after="0" w:line="360" w:lineRule="atLeast"/>
        <w:jc w:val="center"/>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t xml:space="preserve">«Управление муниципальными финансами </w:t>
      </w:r>
      <w:proofErr w:type="spellStart"/>
      <w:r w:rsidRPr="00231F54">
        <w:rPr>
          <w:rFonts w:ascii="Helvetica" w:eastAsia="Times New Roman" w:hAnsi="Helvetica" w:cs="Helvetica"/>
          <w:b/>
          <w:bCs/>
          <w:color w:val="444444"/>
          <w:sz w:val="19"/>
          <w:szCs w:val="19"/>
          <w:bdr w:val="none" w:sz="0" w:space="0" w:color="auto" w:frame="1"/>
          <w:lang w:eastAsia="ru-RU"/>
        </w:rPr>
        <w:t>Федорковского</w:t>
      </w:r>
      <w:proofErr w:type="spellEnd"/>
      <w:r w:rsidRPr="00231F54">
        <w:rPr>
          <w:rFonts w:ascii="Helvetica" w:eastAsia="Times New Roman" w:hAnsi="Helvetica" w:cs="Helvetica"/>
          <w:b/>
          <w:bCs/>
          <w:color w:val="444444"/>
          <w:sz w:val="19"/>
          <w:szCs w:val="19"/>
          <w:bdr w:val="none" w:sz="0" w:space="0" w:color="auto" w:frame="1"/>
          <w:lang w:eastAsia="ru-RU"/>
        </w:rPr>
        <w:t xml:space="preserve"> сельского поселения на 2014-2016 годы»</w:t>
      </w:r>
    </w:p>
    <w:p w:rsidR="00231F54" w:rsidRPr="00231F54" w:rsidRDefault="00231F54" w:rsidP="00231F54">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t> </w:t>
      </w:r>
    </w:p>
    <w:p w:rsidR="00231F54" w:rsidRPr="00231F54" w:rsidRDefault="00231F54" w:rsidP="00231F54">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 xml:space="preserve">Финансово-экономическая экспертиза проекта постановления «О внесении изменений в муниципальную  программу </w:t>
      </w:r>
      <w:proofErr w:type="spellStart"/>
      <w:r w:rsidRPr="00231F54">
        <w:rPr>
          <w:rFonts w:ascii="Helvetica" w:eastAsia="Times New Roman" w:hAnsi="Helvetica" w:cs="Helvetica"/>
          <w:color w:val="444444"/>
          <w:sz w:val="19"/>
          <w:szCs w:val="19"/>
          <w:lang w:eastAsia="ru-RU"/>
        </w:rPr>
        <w:t>Федорковского</w:t>
      </w:r>
      <w:proofErr w:type="spellEnd"/>
      <w:r w:rsidRPr="00231F54">
        <w:rPr>
          <w:rFonts w:ascii="Helvetica" w:eastAsia="Times New Roman" w:hAnsi="Helvetica" w:cs="Helvetica"/>
          <w:color w:val="444444"/>
          <w:sz w:val="19"/>
          <w:szCs w:val="19"/>
          <w:lang w:eastAsia="ru-RU"/>
        </w:rPr>
        <w:t xml:space="preserve"> сельского поселения «Управление муниципальными финансами </w:t>
      </w:r>
      <w:proofErr w:type="spellStart"/>
      <w:r w:rsidRPr="00231F54">
        <w:rPr>
          <w:rFonts w:ascii="Helvetica" w:eastAsia="Times New Roman" w:hAnsi="Helvetica" w:cs="Helvetica"/>
          <w:color w:val="444444"/>
          <w:sz w:val="19"/>
          <w:szCs w:val="19"/>
          <w:lang w:eastAsia="ru-RU"/>
        </w:rPr>
        <w:t>Федорковского</w:t>
      </w:r>
      <w:proofErr w:type="spellEnd"/>
      <w:r w:rsidRPr="00231F54">
        <w:rPr>
          <w:rFonts w:ascii="Helvetica" w:eastAsia="Times New Roman" w:hAnsi="Helvetica" w:cs="Helvetica"/>
          <w:color w:val="444444"/>
          <w:sz w:val="19"/>
          <w:szCs w:val="19"/>
          <w:lang w:eastAsia="ru-RU"/>
        </w:rPr>
        <w:t xml:space="preserve"> сельского поселения на 2014-2016 годы» (далее - Постановление) проведена  в соответствии с положением о Контрольно-счетной палате </w:t>
      </w:r>
      <w:proofErr w:type="spellStart"/>
      <w:r w:rsidRPr="00231F54">
        <w:rPr>
          <w:rFonts w:ascii="Helvetica" w:eastAsia="Times New Roman" w:hAnsi="Helvetica" w:cs="Helvetica"/>
          <w:color w:val="444444"/>
          <w:sz w:val="19"/>
          <w:szCs w:val="19"/>
          <w:lang w:eastAsia="ru-RU"/>
        </w:rPr>
        <w:t>Парфинского</w:t>
      </w:r>
      <w:proofErr w:type="spellEnd"/>
      <w:r w:rsidRPr="00231F54">
        <w:rPr>
          <w:rFonts w:ascii="Helvetica" w:eastAsia="Times New Roman" w:hAnsi="Helvetica" w:cs="Helvetica"/>
          <w:color w:val="444444"/>
          <w:sz w:val="19"/>
          <w:szCs w:val="19"/>
          <w:lang w:eastAsia="ru-RU"/>
        </w:rPr>
        <w:t xml:space="preserve"> муниципального района, утверждённым решением Думы муниципального района от 30.11.2011 № 78, пунктом 3.5 раздела 3 Постановления Администрации </w:t>
      </w:r>
      <w:proofErr w:type="spellStart"/>
      <w:r w:rsidRPr="00231F54">
        <w:rPr>
          <w:rFonts w:ascii="Helvetica" w:eastAsia="Times New Roman" w:hAnsi="Helvetica" w:cs="Helvetica"/>
          <w:color w:val="444444"/>
          <w:sz w:val="19"/>
          <w:szCs w:val="19"/>
          <w:lang w:eastAsia="ru-RU"/>
        </w:rPr>
        <w:t>Федорковского</w:t>
      </w:r>
      <w:proofErr w:type="spellEnd"/>
      <w:r w:rsidRPr="00231F54">
        <w:rPr>
          <w:rFonts w:ascii="Helvetica" w:eastAsia="Times New Roman" w:hAnsi="Helvetica" w:cs="Helvetica"/>
          <w:color w:val="444444"/>
          <w:sz w:val="19"/>
          <w:szCs w:val="19"/>
          <w:lang w:eastAsia="ru-RU"/>
        </w:rPr>
        <w:t xml:space="preserve"> сельского поселения</w:t>
      </w:r>
      <w:r w:rsidRPr="00231F54">
        <w:rPr>
          <w:rFonts w:ascii="Helvetica" w:eastAsia="Times New Roman" w:hAnsi="Helvetica" w:cs="Helvetica"/>
          <w:b/>
          <w:bCs/>
          <w:color w:val="444444"/>
          <w:sz w:val="19"/>
          <w:szCs w:val="19"/>
          <w:bdr w:val="none" w:sz="0" w:space="0" w:color="auto" w:frame="1"/>
          <w:lang w:eastAsia="ru-RU"/>
        </w:rPr>
        <w:t> </w:t>
      </w:r>
      <w:r w:rsidRPr="00231F54">
        <w:rPr>
          <w:rFonts w:ascii="Helvetica" w:eastAsia="Times New Roman" w:hAnsi="Helvetica" w:cs="Helvetica"/>
          <w:b/>
          <w:bCs/>
          <w:color w:val="444444"/>
          <w:sz w:val="19"/>
          <w:lang w:eastAsia="ru-RU"/>
        </w:rPr>
        <w:t> </w:t>
      </w:r>
      <w:r w:rsidRPr="00231F54">
        <w:rPr>
          <w:rFonts w:ascii="Helvetica" w:eastAsia="Times New Roman" w:hAnsi="Helvetica" w:cs="Helvetica"/>
          <w:color w:val="444444"/>
          <w:sz w:val="19"/>
          <w:szCs w:val="19"/>
          <w:lang w:eastAsia="ru-RU"/>
        </w:rPr>
        <w:t xml:space="preserve">от 07.10.2013 года № 128 «Об утверждении Порядка принятия решений о разработке муниципальных программ </w:t>
      </w:r>
      <w:proofErr w:type="spellStart"/>
      <w:r w:rsidRPr="00231F54">
        <w:rPr>
          <w:rFonts w:ascii="Helvetica" w:eastAsia="Times New Roman" w:hAnsi="Helvetica" w:cs="Helvetica"/>
          <w:color w:val="444444"/>
          <w:sz w:val="19"/>
          <w:szCs w:val="19"/>
          <w:lang w:eastAsia="ru-RU"/>
        </w:rPr>
        <w:t>Федорковского</w:t>
      </w:r>
      <w:proofErr w:type="spellEnd"/>
      <w:r w:rsidRPr="00231F54">
        <w:rPr>
          <w:rFonts w:ascii="Helvetica" w:eastAsia="Times New Roman" w:hAnsi="Helvetica" w:cs="Helvetica"/>
          <w:color w:val="444444"/>
          <w:sz w:val="19"/>
          <w:szCs w:val="19"/>
          <w:lang w:eastAsia="ru-RU"/>
        </w:rPr>
        <w:t xml:space="preserve"> сельского поселения, их формирования и реализации» (далее - Порядок). При проведении экспертизы использовались следующие нормативные правовые акты:</w:t>
      </w:r>
    </w:p>
    <w:p w:rsidR="00231F54" w:rsidRPr="00231F54" w:rsidRDefault="00231F54" w:rsidP="00231F54">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Бюджетный кодекс Российской Федерации;</w:t>
      </w:r>
    </w:p>
    <w:p w:rsidR="00231F54" w:rsidRPr="00231F54" w:rsidRDefault="00231F54" w:rsidP="00231F54">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 xml:space="preserve">Постановление Администрации </w:t>
      </w:r>
      <w:proofErr w:type="spellStart"/>
      <w:r w:rsidRPr="00231F54">
        <w:rPr>
          <w:rFonts w:ascii="Helvetica" w:eastAsia="Times New Roman" w:hAnsi="Helvetica" w:cs="Helvetica"/>
          <w:color w:val="444444"/>
          <w:sz w:val="19"/>
          <w:szCs w:val="19"/>
          <w:lang w:eastAsia="ru-RU"/>
        </w:rPr>
        <w:t>Федорковского</w:t>
      </w:r>
      <w:proofErr w:type="spellEnd"/>
      <w:r w:rsidRPr="00231F54">
        <w:rPr>
          <w:rFonts w:ascii="Helvetica" w:eastAsia="Times New Roman" w:hAnsi="Helvetica" w:cs="Helvetica"/>
          <w:color w:val="444444"/>
          <w:sz w:val="19"/>
          <w:szCs w:val="19"/>
          <w:lang w:eastAsia="ru-RU"/>
        </w:rPr>
        <w:t xml:space="preserve"> сельского поселения от  14.11.2013    № 145 «Об утверждении муниципальной программы ««Управление муниципальными финансами </w:t>
      </w:r>
      <w:proofErr w:type="spellStart"/>
      <w:r w:rsidRPr="00231F54">
        <w:rPr>
          <w:rFonts w:ascii="Helvetica" w:eastAsia="Times New Roman" w:hAnsi="Helvetica" w:cs="Helvetica"/>
          <w:color w:val="444444"/>
          <w:sz w:val="19"/>
          <w:szCs w:val="19"/>
          <w:lang w:eastAsia="ru-RU"/>
        </w:rPr>
        <w:t>Федорковского</w:t>
      </w:r>
      <w:proofErr w:type="spellEnd"/>
      <w:r w:rsidRPr="00231F54">
        <w:rPr>
          <w:rFonts w:ascii="Helvetica" w:eastAsia="Times New Roman" w:hAnsi="Helvetica" w:cs="Helvetica"/>
          <w:color w:val="444444"/>
          <w:sz w:val="19"/>
          <w:szCs w:val="19"/>
          <w:lang w:eastAsia="ru-RU"/>
        </w:rPr>
        <w:t xml:space="preserve"> сельского поселения на 2014-2016 годы».</w:t>
      </w:r>
    </w:p>
    <w:p w:rsidR="00231F54" w:rsidRPr="00231F54" w:rsidRDefault="00231F54" w:rsidP="00231F54">
      <w:pPr>
        <w:shd w:val="clear" w:color="auto" w:fill="F9F9F9"/>
        <w:spacing w:after="0" w:line="360" w:lineRule="atLeast"/>
        <w:jc w:val="center"/>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 </w:t>
      </w:r>
      <w:r w:rsidRPr="00231F54">
        <w:rPr>
          <w:rFonts w:ascii="Helvetica" w:eastAsia="Times New Roman" w:hAnsi="Helvetica" w:cs="Helvetica"/>
          <w:b/>
          <w:bCs/>
          <w:color w:val="444444"/>
          <w:sz w:val="19"/>
          <w:szCs w:val="19"/>
          <w:bdr w:val="none" w:sz="0" w:space="0" w:color="auto" w:frame="1"/>
          <w:lang w:eastAsia="ru-RU"/>
        </w:rPr>
        <w:t>Общие положения</w:t>
      </w:r>
    </w:p>
    <w:p w:rsidR="00231F54" w:rsidRPr="00231F54" w:rsidRDefault="00231F54" w:rsidP="00231F54">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 xml:space="preserve">Целью представленного проекта программы является уточнение объемов финансирования муниципальной программы и приведение в соответствие с   бюджетными показателями  решения Совета депутатов </w:t>
      </w:r>
      <w:proofErr w:type="spellStart"/>
      <w:r w:rsidRPr="00231F54">
        <w:rPr>
          <w:rFonts w:ascii="Helvetica" w:eastAsia="Times New Roman" w:hAnsi="Helvetica" w:cs="Helvetica"/>
          <w:color w:val="444444"/>
          <w:sz w:val="19"/>
          <w:szCs w:val="19"/>
          <w:lang w:eastAsia="ru-RU"/>
        </w:rPr>
        <w:t>Федорковского</w:t>
      </w:r>
      <w:proofErr w:type="spellEnd"/>
      <w:r w:rsidRPr="00231F54">
        <w:rPr>
          <w:rFonts w:ascii="Helvetica" w:eastAsia="Times New Roman" w:hAnsi="Helvetica" w:cs="Helvetica"/>
          <w:color w:val="444444"/>
          <w:sz w:val="19"/>
          <w:szCs w:val="19"/>
          <w:lang w:eastAsia="ru-RU"/>
        </w:rPr>
        <w:t xml:space="preserve"> сельского поселения  от 28 февраля 2014 года № 167 «О внесении изменений в решение Совета депутатов </w:t>
      </w:r>
      <w:proofErr w:type="spellStart"/>
      <w:r w:rsidRPr="00231F54">
        <w:rPr>
          <w:rFonts w:ascii="Helvetica" w:eastAsia="Times New Roman" w:hAnsi="Helvetica" w:cs="Helvetica"/>
          <w:color w:val="444444"/>
          <w:sz w:val="19"/>
          <w:szCs w:val="19"/>
          <w:lang w:eastAsia="ru-RU"/>
        </w:rPr>
        <w:t>Федорковского</w:t>
      </w:r>
      <w:proofErr w:type="spellEnd"/>
      <w:r w:rsidRPr="00231F54">
        <w:rPr>
          <w:rFonts w:ascii="Helvetica" w:eastAsia="Times New Roman" w:hAnsi="Helvetica" w:cs="Helvetica"/>
          <w:color w:val="444444"/>
          <w:sz w:val="19"/>
          <w:szCs w:val="19"/>
          <w:lang w:eastAsia="ru-RU"/>
        </w:rPr>
        <w:t xml:space="preserve"> сельского поселения от 26.12.2013№ 150».</w:t>
      </w:r>
    </w:p>
    <w:p w:rsidR="00231F54" w:rsidRPr="00231F54" w:rsidRDefault="00231F54" w:rsidP="00231F54">
      <w:pPr>
        <w:shd w:val="clear" w:color="auto" w:fill="F9F9F9"/>
        <w:spacing w:after="0" w:line="360" w:lineRule="atLeast"/>
        <w:jc w:val="center"/>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lastRenderedPageBreak/>
        <w:t>                                    Анализ показателей Программы</w:t>
      </w:r>
    </w:p>
    <w:p w:rsidR="00231F54" w:rsidRPr="00231F54" w:rsidRDefault="00231F54" w:rsidP="00231F54">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Общий объем средств на реализацию Программы на 2014-2016 годы прогнозируется в  объеме 2916,6 тыс. рублей,  в том числе  в текущем 2014 году 972,2 тыс. рублей. Источниками финансирования планируются средства бюджета сельского поселения.</w:t>
      </w:r>
    </w:p>
    <w:p w:rsidR="00231F54" w:rsidRPr="00231F54" w:rsidRDefault="00231F54" w:rsidP="00231F54">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 xml:space="preserve">Бюджетные показатели на реализацию мероприятий  Программы  увеличены в 2014 году по сравнению с ранее утвержденными, на 77,7 тыс. рублей. Данное изменение обусловлено  увеличением численности органов местного самоуправления </w:t>
      </w:r>
      <w:proofErr w:type="spellStart"/>
      <w:r w:rsidRPr="00231F54">
        <w:rPr>
          <w:rFonts w:ascii="Helvetica" w:eastAsia="Times New Roman" w:hAnsi="Helvetica" w:cs="Helvetica"/>
          <w:color w:val="444444"/>
          <w:sz w:val="19"/>
          <w:szCs w:val="19"/>
          <w:lang w:eastAsia="ru-RU"/>
        </w:rPr>
        <w:t>Федорковского</w:t>
      </w:r>
      <w:proofErr w:type="spellEnd"/>
      <w:r w:rsidRPr="00231F54">
        <w:rPr>
          <w:rFonts w:ascii="Helvetica" w:eastAsia="Times New Roman" w:hAnsi="Helvetica" w:cs="Helvetica"/>
          <w:color w:val="444444"/>
          <w:sz w:val="19"/>
          <w:szCs w:val="19"/>
          <w:lang w:eastAsia="ru-RU"/>
        </w:rPr>
        <w:t xml:space="preserve"> сельского поселения на 3 штатных единицы. На эти расходы увеличена дотация на выравнивание бюджетной обеспеченности поселения на сумму 518,1 тыс. рублей. Данный  факт оказал влияние на определение объема межбюджетных трансфертов муниципальному району  на содержание штатных единиц, выполняющих переданные полномочия поселений. Расчеты предоставлены одновременно с проектом Постановления и подтверждают обоснованность изменения расходов.</w:t>
      </w:r>
    </w:p>
    <w:p w:rsidR="00231F54" w:rsidRPr="00231F54" w:rsidRDefault="00231F54" w:rsidP="00231F54">
      <w:pPr>
        <w:shd w:val="clear" w:color="auto" w:fill="F9F9F9"/>
        <w:spacing w:after="240" w:line="360" w:lineRule="atLeast"/>
        <w:jc w:val="both"/>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При проведении анализа текстовой части Постановления установлено следующее:</w:t>
      </w:r>
    </w:p>
    <w:p w:rsidR="00231F54" w:rsidRPr="00231F54" w:rsidRDefault="00231F54" w:rsidP="00231F54">
      <w:pPr>
        <w:numPr>
          <w:ilvl w:val="0"/>
          <w:numId w:val="1"/>
        </w:numPr>
        <w:shd w:val="clear" w:color="auto" w:fill="F9F9F9"/>
        <w:spacing w:after="240" w:line="360" w:lineRule="atLeast"/>
        <w:ind w:left="245"/>
        <w:jc w:val="both"/>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Недостатки при изложении текстовых статей Постановления:</w:t>
      </w:r>
    </w:p>
    <w:tbl>
      <w:tblPr>
        <w:tblW w:w="12593" w:type="dxa"/>
        <w:shd w:val="clear" w:color="auto" w:fill="F9F9F9"/>
        <w:tblCellMar>
          <w:left w:w="0" w:type="dxa"/>
          <w:right w:w="0" w:type="dxa"/>
        </w:tblCellMar>
        <w:tblLook w:val="04A0"/>
      </w:tblPr>
      <w:tblGrid>
        <w:gridCol w:w="6413"/>
        <w:gridCol w:w="6180"/>
      </w:tblGrid>
      <w:tr w:rsidR="00231F54" w:rsidRPr="00231F54" w:rsidTr="00231F54">
        <w:tc>
          <w:tcPr>
            <w:tcW w:w="496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231F54" w:rsidRPr="00231F54" w:rsidRDefault="00231F54" w:rsidP="00231F54">
            <w:pPr>
              <w:spacing w:after="0" w:line="190" w:lineRule="atLeast"/>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Отражено в проекте Постановления</w:t>
            </w:r>
          </w:p>
        </w:tc>
        <w:tc>
          <w:tcPr>
            <w:tcW w:w="478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231F54" w:rsidRPr="00231F54" w:rsidRDefault="00231F54" w:rsidP="00231F54">
            <w:pPr>
              <w:spacing w:after="0" w:line="190" w:lineRule="atLeast"/>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Следует отразить в Постановлении</w:t>
            </w:r>
          </w:p>
        </w:tc>
      </w:tr>
      <w:tr w:rsidR="00231F54" w:rsidRPr="00231F54" w:rsidTr="00231F54">
        <w:tc>
          <w:tcPr>
            <w:tcW w:w="496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231F54" w:rsidRPr="00231F54" w:rsidRDefault="00231F54" w:rsidP="00231F54">
            <w:pPr>
              <w:spacing w:after="0" w:line="190" w:lineRule="atLeast"/>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1.1. Пункт 6 Объемы и источники финансирования муниципальной программы в целом и по годам реализации (тыс. рублей) Паспорта муниципальной программы….. :</w:t>
            </w:r>
          </w:p>
          <w:p w:rsidR="00231F54" w:rsidRPr="00231F54" w:rsidRDefault="00231F54" w:rsidP="00231F54">
            <w:pPr>
              <w:spacing w:after="0" w:line="360" w:lineRule="atLeast"/>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t>«6. Объемы и источники финансирования муниципальной программы в целом и по годам реализации (тыс. рублей):</w:t>
            </w:r>
          </w:p>
          <w:p w:rsidR="00231F54" w:rsidRPr="00231F54" w:rsidRDefault="00231F54" w:rsidP="00231F54">
            <w:pPr>
              <w:spacing w:after="240" w:line="360" w:lineRule="atLeast"/>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 </w:t>
            </w:r>
          </w:p>
        </w:tc>
        <w:tc>
          <w:tcPr>
            <w:tcW w:w="478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231F54" w:rsidRPr="00231F54" w:rsidRDefault="00231F54" w:rsidP="00231F54">
            <w:pPr>
              <w:spacing w:after="0" w:line="190" w:lineRule="atLeast"/>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 xml:space="preserve">1.1. Изложить пункт 6 Паспорта муниципальной программы «Управление муниципальными финансами </w:t>
            </w:r>
            <w:proofErr w:type="spellStart"/>
            <w:r w:rsidRPr="00231F54">
              <w:rPr>
                <w:rFonts w:ascii="Helvetica" w:eastAsia="Times New Roman" w:hAnsi="Helvetica" w:cs="Helvetica"/>
                <w:color w:val="444444"/>
                <w:sz w:val="19"/>
                <w:szCs w:val="19"/>
                <w:lang w:eastAsia="ru-RU"/>
              </w:rPr>
              <w:t>Федорковского</w:t>
            </w:r>
            <w:proofErr w:type="spellEnd"/>
            <w:r w:rsidRPr="00231F54">
              <w:rPr>
                <w:rFonts w:ascii="Helvetica" w:eastAsia="Times New Roman" w:hAnsi="Helvetica" w:cs="Helvetica"/>
                <w:color w:val="444444"/>
                <w:sz w:val="19"/>
                <w:szCs w:val="19"/>
                <w:lang w:eastAsia="ru-RU"/>
              </w:rPr>
              <w:t xml:space="preserve"> сельского поселения на 2014-2016 годы»  в следующей редакции:</w:t>
            </w:r>
          </w:p>
          <w:p w:rsidR="00231F54" w:rsidRPr="00231F54" w:rsidRDefault="00231F54" w:rsidP="00231F54">
            <w:pPr>
              <w:spacing w:after="0" w:line="360" w:lineRule="atLeast"/>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t>6. «Объемы и источники финансирования муниципальной программы в целом и по годам реализации» (тыс. рублей):</w:t>
            </w:r>
          </w:p>
          <w:p w:rsidR="00231F54" w:rsidRPr="00231F54" w:rsidRDefault="00231F54" w:rsidP="00231F54">
            <w:pPr>
              <w:spacing w:after="240" w:line="360" w:lineRule="atLeast"/>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 </w:t>
            </w:r>
          </w:p>
        </w:tc>
      </w:tr>
      <w:tr w:rsidR="00231F54" w:rsidRPr="00231F54" w:rsidTr="00231F54">
        <w:tc>
          <w:tcPr>
            <w:tcW w:w="496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231F54" w:rsidRPr="00231F54" w:rsidRDefault="00231F54" w:rsidP="00231F54">
            <w:pPr>
              <w:spacing w:after="0" w:line="190" w:lineRule="atLeast"/>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1.2. В приложении  1 Мероприятия муниципальной  программы подпункт 2.1. пункта 2 изложить в следующей редакции:</w:t>
            </w:r>
          </w:p>
        </w:tc>
        <w:tc>
          <w:tcPr>
            <w:tcW w:w="478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231F54" w:rsidRPr="00231F54" w:rsidRDefault="00231F54" w:rsidP="00231F54">
            <w:pPr>
              <w:spacing w:after="0" w:line="190" w:lineRule="atLeast"/>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 xml:space="preserve">1.2 Изложить подпункт 2.1. пункта 2 в Приложении  1 Мероприятий муниципальной  программы «Управление муниципальными финансами </w:t>
            </w:r>
            <w:proofErr w:type="spellStart"/>
            <w:r w:rsidRPr="00231F54">
              <w:rPr>
                <w:rFonts w:ascii="Helvetica" w:eastAsia="Times New Roman" w:hAnsi="Helvetica" w:cs="Helvetica"/>
                <w:color w:val="444444"/>
                <w:sz w:val="19"/>
                <w:szCs w:val="19"/>
                <w:lang w:eastAsia="ru-RU"/>
              </w:rPr>
              <w:t>Федорковского</w:t>
            </w:r>
            <w:proofErr w:type="spellEnd"/>
            <w:r w:rsidRPr="00231F54">
              <w:rPr>
                <w:rFonts w:ascii="Helvetica" w:eastAsia="Times New Roman" w:hAnsi="Helvetica" w:cs="Helvetica"/>
                <w:color w:val="444444"/>
                <w:sz w:val="19"/>
                <w:szCs w:val="19"/>
                <w:lang w:eastAsia="ru-RU"/>
              </w:rPr>
              <w:t xml:space="preserve"> сельского поселения на 2014-2016 годы»  в следующей редакции:</w:t>
            </w:r>
          </w:p>
        </w:tc>
      </w:tr>
      <w:tr w:rsidR="00231F54" w:rsidRPr="00231F54" w:rsidTr="00231F54">
        <w:tc>
          <w:tcPr>
            <w:tcW w:w="496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231F54" w:rsidRPr="00231F54" w:rsidRDefault="00231F54" w:rsidP="00231F54">
            <w:pPr>
              <w:spacing w:after="0" w:line="190" w:lineRule="atLeast"/>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 xml:space="preserve">1.3. Пункт 4. Объемы и источники финансирования подпрограммы в целом и по годам реализации (тыс. рублей) приложения 4  муниципальной подпрограммы </w:t>
            </w:r>
            <w:proofErr w:type="spellStart"/>
            <w:r w:rsidRPr="00231F54">
              <w:rPr>
                <w:rFonts w:ascii="Helvetica" w:eastAsia="Times New Roman" w:hAnsi="Helvetica" w:cs="Helvetica"/>
                <w:color w:val="444444"/>
                <w:sz w:val="19"/>
                <w:szCs w:val="19"/>
                <w:lang w:eastAsia="ru-RU"/>
              </w:rPr>
              <w:t>Федорковского</w:t>
            </w:r>
            <w:proofErr w:type="spellEnd"/>
            <w:r w:rsidRPr="00231F54">
              <w:rPr>
                <w:rFonts w:ascii="Helvetica" w:eastAsia="Times New Roman" w:hAnsi="Helvetica" w:cs="Helvetica"/>
                <w:color w:val="444444"/>
                <w:sz w:val="19"/>
                <w:szCs w:val="19"/>
                <w:lang w:eastAsia="ru-RU"/>
              </w:rPr>
              <w:t xml:space="preserve"> сельского поселения «Финансовое обеспечение части переданных полномочий» изложить в следующей редакции:</w:t>
            </w:r>
          </w:p>
          <w:p w:rsidR="00231F54" w:rsidRPr="00231F54" w:rsidRDefault="00231F54" w:rsidP="00231F54">
            <w:pPr>
              <w:spacing w:after="0" w:line="360" w:lineRule="atLeast"/>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t>«Пункт 4. Объемы и источники финансирования подпрограммы в целом и по годам реализации (тыс. рублей):</w:t>
            </w:r>
          </w:p>
        </w:tc>
        <w:tc>
          <w:tcPr>
            <w:tcW w:w="478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231F54" w:rsidRPr="00231F54" w:rsidRDefault="00231F54" w:rsidP="00231F54">
            <w:pPr>
              <w:spacing w:after="0" w:line="190" w:lineRule="atLeast"/>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1.3. Изложить пункт 4 Приложения 4  муниципальной подпрограммы «Финансовое обеспечение части переданных полномочий»</w:t>
            </w:r>
            <w:r w:rsidRPr="00231F54">
              <w:rPr>
                <w:rFonts w:ascii="Helvetica" w:eastAsia="Times New Roman" w:hAnsi="Helvetica" w:cs="Helvetica"/>
                <w:b/>
                <w:bCs/>
                <w:color w:val="444444"/>
                <w:sz w:val="19"/>
                <w:lang w:eastAsia="ru-RU"/>
              </w:rPr>
              <w:t> </w:t>
            </w:r>
            <w:r w:rsidRPr="00231F54">
              <w:rPr>
                <w:rFonts w:ascii="Helvetica" w:eastAsia="Times New Roman" w:hAnsi="Helvetica" w:cs="Helvetica"/>
                <w:color w:val="444444"/>
                <w:sz w:val="19"/>
                <w:szCs w:val="19"/>
                <w:lang w:eastAsia="ru-RU"/>
              </w:rPr>
              <w:t xml:space="preserve">муниципальной программы </w:t>
            </w:r>
            <w:proofErr w:type="spellStart"/>
            <w:r w:rsidRPr="00231F54">
              <w:rPr>
                <w:rFonts w:ascii="Helvetica" w:eastAsia="Times New Roman" w:hAnsi="Helvetica" w:cs="Helvetica"/>
                <w:color w:val="444444"/>
                <w:sz w:val="19"/>
                <w:szCs w:val="19"/>
                <w:lang w:eastAsia="ru-RU"/>
              </w:rPr>
              <w:t>Федорковского</w:t>
            </w:r>
            <w:proofErr w:type="spellEnd"/>
            <w:r w:rsidRPr="00231F54">
              <w:rPr>
                <w:rFonts w:ascii="Helvetica" w:eastAsia="Times New Roman" w:hAnsi="Helvetica" w:cs="Helvetica"/>
                <w:color w:val="444444"/>
                <w:sz w:val="19"/>
                <w:szCs w:val="19"/>
                <w:lang w:eastAsia="ru-RU"/>
              </w:rPr>
              <w:t xml:space="preserve"> сельского поселения</w:t>
            </w:r>
          </w:p>
          <w:p w:rsidR="00231F54" w:rsidRPr="00231F54" w:rsidRDefault="00231F54" w:rsidP="00231F54">
            <w:pPr>
              <w:spacing w:after="240" w:line="360" w:lineRule="atLeast"/>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 xml:space="preserve">«Управление муниципальными финансами </w:t>
            </w:r>
            <w:proofErr w:type="spellStart"/>
            <w:r w:rsidRPr="00231F54">
              <w:rPr>
                <w:rFonts w:ascii="Helvetica" w:eastAsia="Times New Roman" w:hAnsi="Helvetica" w:cs="Helvetica"/>
                <w:color w:val="444444"/>
                <w:sz w:val="19"/>
                <w:szCs w:val="19"/>
                <w:lang w:eastAsia="ru-RU"/>
              </w:rPr>
              <w:t>Федорковского</w:t>
            </w:r>
            <w:proofErr w:type="spellEnd"/>
            <w:r w:rsidRPr="00231F54">
              <w:rPr>
                <w:rFonts w:ascii="Helvetica" w:eastAsia="Times New Roman" w:hAnsi="Helvetica" w:cs="Helvetica"/>
                <w:color w:val="444444"/>
                <w:sz w:val="19"/>
                <w:szCs w:val="19"/>
                <w:lang w:eastAsia="ru-RU"/>
              </w:rPr>
              <w:t xml:space="preserve"> сельского поселения на 2014-2016 годы» в следующей редакции:</w:t>
            </w:r>
          </w:p>
          <w:p w:rsidR="00231F54" w:rsidRPr="00231F54" w:rsidRDefault="00231F54" w:rsidP="00231F54">
            <w:pPr>
              <w:spacing w:after="0" w:line="360" w:lineRule="atLeast"/>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t>Пункт 4. «Объемы и источники финансирования подпрограммы в целом и по годам реализации» (тыс. рублей):</w:t>
            </w:r>
          </w:p>
        </w:tc>
      </w:tr>
      <w:tr w:rsidR="00231F54" w:rsidRPr="00231F54" w:rsidTr="00231F54">
        <w:tc>
          <w:tcPr>
            <w:tcW w:w="496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231F54" w:rsidRPr="00231F54" w:rsidRDefault="00231F54" w:rsidP="00231F54">
            <w:pPr>
              <w:spacing w:after="0" w:line="190" w:lineRule="atLeast"/>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1.4.         Приложение 5 Мероприятия подпрограммы «Финансовое обеспечение части передаваемых полномочий на 2014-2016 годы» изложить в редакции:</w:t>
            </w:r>
          </w:p>
        </w:tc>
        <w:tc>
          <w:tcPr>
            <w:tcW w:w="478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231F54" w:rsidRPr="00231F54" w:rsidRDefault="00231F54" w:rsidP="00231F54">
            <w:pPr>
              <w:spacing w:after="0" w:line="190" w:lineRule="atLeast"/>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 xml:space="preserve">1.4 Изложить Приложение 5 Мероприятий подпрограммы «Финансовое обеспечение части передаваемых полномочий на 2014-2016 годы» муниципальной программы </w:t>
            </w:r>
            <w:proofErr w:type="spellStart"/>
            <w:r w:rsidRPr="00231F54">
              <w:rPr>
                <w:rFonts w:ascii="Helvetica" w:eastAsia="Times New Roman" w:hAnsi="Helvetica" w:cs="Helvetica"/>
                <w:color w:val="444444"/>
                <w:sz w:val="19"/>
                <w:szCs w:val="19"/>
                <w:lang w:eastAsia="ru-RU"/>
              </w:rPr>
              <w:t>Федорковского</w:t>
            </w:r>
            <w:proofErr w:type="spellEnd"/>
            <w:r w:rsidRPr="00231F54">
              <w:rPr>
                <w:rFonts w:ascii="Helvetica" w:eastAsia="Times New Roman" w:hAnsi="Helvetica" w:cs="Helvetica"/>
                <w:color w:val="444444"/>
                <w:sz w:val="19"/>
                <w:szCs w:val="19"/>
                <w:lang w:eastAsia="ru-RU"/>
              </w:rPr>
              <w:t xml:space="preserve"> сельского поселения «Управление муниципальными финансами </w:t>
            </w:r>
            <w:proofErr w:type="spellStart"/>
            <w:r w:rsidRPr="00231F54">
              <w:rPr>
                <w:rFonts w:ascii="Helvetica" w:eastAsia="Times New Roman" w:hAnsi="Helvetica" w:cs="Helvetica"/>
                <w:color w:val="444444"/>
                <w:sz w:val="19"/>
                <w:szCs w:val="19"/>
                <w:lang w:eastAsia="ru-RU"/>
              </w:rPr>
              <w:t>Федорковского</w:t>
            </w:r>
            <w:proofErr w:type="spellEnd"/>
            <w:r w:rsidRPr="00231F54">
              <w:rPr>
                <w:rFonts w:ascii="Helvetica" w:eastAsia="Times New Roman" w:hAnsi="Helvetica" w:cs="Helvetica"/>
                <w:color w:val="444444"/>
                <w:sz w:val="19"/>
                <w:szCs w:val="19"/>
                <w:lang w:eastAsia="ru-RU"/>
              </w:rPr>
              <w:t xml:space="preserve"> сельского поселения на 2014-2016 годы» в следующей редакции:</w:t>
            </w:r>
          </w:p>
        </w:tc>
      </w:tr>
    </w:tbl>
    <w:p w:rsidR="00231F54" w:rsidRPr="00231F54" w:rsidRDefault="00231F54" w:rsidP="00231F54">
      <w:pPr>
        <w:numPr>
          <w:ilvl w:val="0"/>
          <w:numId w:val="2"/>
        </w:numPr>
        <w:shd w:val="clear" w:color="auto" w:fill="F9F9F9"/>
        <w:spacing w:after="240" w:line="360" w:lineRule="atLeast"/>
        <w:ind w:left="245"/>
        <w:jc w:val="both"/>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lastRenderedPageBreak/>
        <w:t>В графах 7, 8, 9 пункта 1.1 Приложения 5 Мероприятий подпрограммы «Финансовое обеспечение части передаваемых полномочий на 2014-2016 годы» следует исключить объемы финансирования.</w:t>
      </w:r>
    </w:p>
    <w:p w:rsidR="00231F54" w:rsidRPr="00231F54" w:rsidRDefault="00231F54" w:rsidP="00231F54">
      <w:pPr>
        <w:shd w:val="clear" w:color="auto" w:fill="F9F9F9"/>
        <w:spacing w:after="0" w:line="360" w:lineRule="atLeast"/>
        <w:jc w:val="center"/>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                                     </w:t>
      </w:r>
      <w:r w:rsidRPr="00231F54">
        <w:rPr>
          <w:rFonts w:ascii="Helvetica" w:eastAsia="Times New Roman" w:hAnsi="Helvetica" w:cs="Helvetica"/>
          <w:color w:val="444444"/>
          <w:sz w:val="19"/>
          <w:lang w:eastAsia="ru-RU"/>
        </w:rPr>
        <w:t> </w:t>
      </w:r>
      <w:r w:rsidRPr="00231F54">
        <w:rPr>
          <w:rFonts w:ascii="Helvetica" w:eastAsia="Times New Roman" w:hAnsi="Helvetica" w:cs="Helvetica"/>
          <w:b/>
          <w:bCs/>
          <w:color w:val="444444"/>
          <w:sz w:val="19"/>
          <w:szCs w:val="19"/>
          <w:bdr w:val="none" w:sz="0" w:space="0" w:color="auto" w:frame="1"/>
          <w:lang w:eastAsia="ru-RU"/>
        </w:rPr>
        <w:t>Выводы</w:t>
      </w:r>
    </w:p>
    <w:p w:rsidR="00231F54" w:rsidRPr="00231F54" w:rsidRDefault="00231F54" w:rsidP="00231F54">
      <w:pPr>
        <w:shd w:val="clear" w:color="auto" w:fill="F9F9F9"/>
        <w:spacing w:after="240" w:line="360" w:lineRule="atLeast"/>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color w:val="444444"/>
          <w:sz w:val="19"/>
          <w:szCs w:val="19"/>
          <w:lang w:eastAsia="ru-RU"/>
        </w:rPr>
        <w:t>Контрольно-счетная палата предлагает доработать проект Постановления с учетом вышеуказанных замечаний и предложений и направить в контрольно-счётный орган на экспертизу повторно.</w:t>
      </w:r>
    </w:p>
    <w:p w:rsidR="00231F54" w:rsidRPr="00231F54" w:rsidRDefault="00231F54" w:rsidP="00231F54">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t>Председатель</w:t>
      </w:r>
    </w:p>
    <w:p w:rsidR="00231F54" w:rsidRPr="00231F54" w:rsidRDefault="00231F54" w:rsidP="00231F54">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t>Контрольно-счетной палаты</w:t>
      </w:r>
    </w:p>
    <w:p w:rsidR="00231F54" w:rsidRPr="00231F54" w:rsidRDefault="00231F54" w:rsidP="00231F54">
      <w:pPr>
        <w:shd w:val="clear" w:color="auto" w:fill="F9F9F9"/>
        <w:spacing w:after="0" w:line="360" w:lineRule="atLeast"/>
        <w:jc w:val="both"/>
        <w:textAlignment w:val="baseline"/>
        <w:rPr>
          <w:rFonts w:ascii="Helvetica" w:eastAsia="Times New Roman" w:hAnsi="Helvetica" w:cs="Helvetica"/>
          <w:color w:val="444444"/>
          <w:sz w:val="19"/>
          <w:szCs w:val="19"/>
          <w:lang w:eastAsia="ru-RU"/>
        </w:rPr>
      </w:pPr>
      <w:r w:rsidRPr="00231F54">
        <w:rPr>
          <w:rFonts w:ascii="Helvetica" w:eastAsia="Times New Roman" w:hAnsi="Helvetica" w:cs="Helvetica"/>
          <w:b/>
          <w:bCs/>
          <w:color w:val="444444"/>
          <w:sz w:val="19"/>
          <w:szCs w:val="19"/>
          <w:bdr w:val="none" w:sz="0" w:space="0" w:color="auto" w:frame="1"/>
          <w:lang w:eastAsia="ru-RU"/>
        </w:rPr>
        <w:t>муниципального района                                                   Е.В. Сорокина</w:t>
      </w:r>
    </w:p>
    <w:p w:rsidR="00034A0E" w:rsidRPr="00231F54" w:rsidRDefault="00034A0E" w:rsidP="00231F54"/>
    <w:sectPr w:rsidR="00034A0E" w:rsidRPr="00231F54" w:rsidSect="00034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1A71"/>
    <w:multiLevelType w:val="multilevel"/>
    <w:tmpl w:val="46F69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971A92"/>
    <w:multiLevelType w:val="multilevel"/>
    <w:tmpl w:val="F2EAA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E0322E"/>
    <w:rsid w:val="00034A0E"/>
    <w:rsid w:val="00231F54"/>
    <w:rsid w:val="00E03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3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322E"/>
  </w:style>
</w:styles>
</file>

<file path=word/webSettings.xml><?xml version="1.0" encoding="utf-8"?>
<w:webSettings xmlns:r="http://schemas.openxmlformats.org/officeDocument/2006/relationships" xmlns:w="http://schemas.openxmlformats.org/wordprocessingml/2006/main">
  <w:divs>
    <w:div w:id="1422292275">
      <w:bodyDiv w:val="1"/>
      <w:marLeft w:val="0"/>
      <w:marRight w:val="0"/>
      <w:marTop w:val="0"/>
      <w:marBottom w:val="0"/>
      <w:divBdr>
        <w:top w:val="none" w:sz="0" w:space="0" w:color="auto"/>
        <w:left w:val="none" w:sz="0" w:space="0" w:color="auto"/>
        <w:bottom w:val="none" w:sz="0" w:space="0" w:color="auto"/>
        <w:right w:val="none" w:sz="0" w:space="0" w:color="auto"/>
      </w:divBdr>
    </w:div>
    <w:div w:id="179355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4828</Characters>
  <Application>Microsoft Office Word</Application>
  <DocSecurity>0</DocSecurity>
  <Lines>40</Lines>
  <Paragraphs>11</Paragraphs>
  <ScaleCrop>false</ScaleCrop>
  <Company>Microsoft</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2019-12-18T05:56:00Z</dcterms:created>
  <dcterms:modified xsi:type="dcterms:W3CDTF">2019-12-18T05:56:00Z</dcterms:modified>
</cp:coreProperties>
</file>